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6B8FE" w14:textId="77777777" w:rsidR="0082580E" w:rsidRPr="000542FF" w:rsidRDefault="0082580E" w:rsidP="0082580E">
      <w:pPr>
        <w:pStyle w:val="ManualHeading1"/>
        <w:rPr>
          <w:noProof/>
        </w:rPr>
      </w:pPr>
      <w:r w:rsidRPr="000542FF">
        <w:rPr>
          <w:noProof/>
        </w:rPr>
        <w:t>2.2. LIST S DOPUNSKIM INFORMACIJAMA O POTPORAMA ZA OBNOVU RIBARSKE FLOTE U NAJUDALJENIJIM REGIJAMA</w:t>
      </w:r>
    </w:p>
    <w:p w14:paraId="4E43C423" w14:textId="77777777" w:rsidR="0082580E" w:rsidRPr="000542FF" w:rsidRDefault="0082580E" w:rsidP="0082580E">
      <w:pPr>
        <w:spacing w:after="0"/>
        <w:rPr>
          <w:rFonts w:eastAsia="Times New Roman"/>
          <w:i/>
          <w:noProof/>
          <w:szCs w:val="24"/>
        </w:rPr>
      </w:pPr>
      <w:r w:rsidRPr="000542FF">
        <w:rPr>
          <w:i/>
          <w:noProof/>
        </w:rPr>
        <w:t>Države članice moraju upotrebljavati ovaj obrazac za prijavu potpora za obnovu ribarske flote u najudaljenijim regijama kako su opisane u dijelu II. poglavlju 2. odjeljku 2.2. Smjernica o državnim potporama u sektoru ribarstva i akvakulture</w:t>
      </w:r>
      <w:r w:rsidRPr="000542FF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0542FF">
        <w:rPr>
          <w:i/>
          <w:noProof/>
        </w:rPr>
        <w:t xml:space="preserve"> („Smjernice”).</w:t>
      </w:r>
    </w:p>
    <w:p w14:paraId="18C840B8" w14:textId="77777777" w:rsidR="0082580E" w:rsidRPr="000542FF" w:rsidRDefault="0082580E" w:rsidP="0082580E">
      <w:pPr>
        <w:pStyle w:val="ManualNumPar1"/>
        <w:rPr>
          <w:noProof/>
        </w:rPr>
      </w:pPr>
      <w:r w:rsidRPr="0073396F">
        <w:rPr>
          <w:noProof/>
        </w:rPr>
        <w:t>1.</w:t>
      </w:r>
      <w:r w:rsidRPr="0073396F">
        <w:rPr>
          <w:noProof/>
        </w:rPr>
        <w:tab/>
      </w:r>
      <w:r w:rsidRPr="000542FF">
        <w:rPr>
          <w:noProof/>
        </w:rPr>
        <w:t>Navedite najudaljenije regije iz članka 349. Ugovora na koje se odnosi mjera.</w:t>
      </w:r>
    </w:p>
    <w:p w14:paraId="556789B1" w14:textId="77777777" w:rsidR="0082580E" w:rsidRPr="000542FF" w:rsidRDefault="0082580E" w:rsidP="0082580E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……………………………………………………………………………………….</w:t>
      </w:r>
    </w:p>
    <w:p w14:paraId="001A23A5" w14:textId="77777777" w:rsidR="0082580E" w:rsidRPr="000542FF" w:rsidRDefault="0082580E" w:rsidP="0082580E">
      <w:pPr>
        <w:pStyle w:val="ManualNumPar1"/>
        <w:rPr>
          <w:rFonts w:eastAsia="Times New Roman"/>
          <w:noProof/>
          <w:szCs w:val="24"/>
        </w:rPr>
      </w:pPr>
      <w:r w:rsidRPr="0073396F">
        <w:rPr>
          <w:noProof/>
        </w:rPr>
        <w:t>2.</w:t>
      </w:r>
      <w:r w:rsidRPr="0073396F">
        <w:rPr>
          <w:noProof/>
        </w:rPr>
        <w:tab/>
      </w:r>
      <w:r w:rsidRPr="000542FF">
        <w:rPr>
          <w:noProof/>
        </w:rPr>
        <w:t>Potvrdite da je u mjeri predviđeno da nova ribarska plovila kupljena uz pomoć potpore moraju biti u skladu s propisima Unije i nacionalnim zakonodavstvom o zdravstvenim, sigurnosnim i radnim uvjetima na ribarskim plovilima i o obilježjima ribarskih plovila.</w:t>
      </w:r>
    </w:p>
    <w:p w14:paraId="05D62A57" w14:textId="77777777" w:rsidR="0082580E" w:rsidRPr="000542FF" w:rsidRDefault="0082580E" w:rsidP="0082580E">
      <w:pPr>
        <w:pStyle w:val="Text1"/>
        <w:rPr>
          <w:noProof/>
        </w:rPr>
      </w:pPr>
      <w:sdt>
        <w:sdtPr>
          <w:rPr>
            <w:noProof/>
          </w:rPr>
          <w:id w:val="2049916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da</w:t>
      </w:r>
      <w:r w:rsidRPr="000542FF">
        <w:rPr>
          <w:noProof/>
        </w:rPr>
        <w:tab/>
      </w:r>
      <w:r w:rsidRPr="000542FF">
        <w:rPr>
          <w:noProof/>
        </w:rPr>
        <w:tab/>
      </w:r>
      <w:sdt>
        <w:sdtPr>
          <w:rPr>
            <w:noProof/>
          </w:rPr>
          <w:id w:val="17360513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ne</w:t>
      </w:r>
    </w:p>
    <w:p w14:paraId="04230455" w14:textId="77777777" w:rsidR="0082580E" w:rsidRPr="000542FF" w:rsidRDefault="0082580E" w:rsidP="0082580E">
      <w:pPr>
        <w:pStyle w:val="ManualNumPar2"/>
        <w:rPr>
          <w:noProof/>
        </w:rPr>
      </w:pPr>
      <w:r w:rsidRPr="0073396F">
        <w:rPr>
          <w:noProof/>
        </w:rPr>
        <w:t>2.1.</w:t>
      </w:r>
      <w:r w:rsidRPr="0073396F">
        <w:rPr>
          <w:noProof/>
        </w:rPr>
        <w:tab/>
      </w:r>
      <w:r w:rsidRPr="000542FF">
        <w:rPr>
          <w:noProof/>
        </w:rPr>
        <w:t>Ako je odgovor potvrdan, navedite mjerodavne odredbe pravne osnove.</w:t>
      </w:r>
    </w:p>
    <w:p w14:paraId="4E69DF9F" w14:textId="77777777" w:rsidR="0082580E" w:rsidRPr="000542FF" w:rsidRDefault="0082580E" w:rsidP="0082580E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………………………………………………………………………………….</w:t>
      </w:r>
    </w:p>
    <w:p w14:paraId="4EB4A6E7" w14:textId="77777777" w:rsidR="0082580E" w:rsidRPr="000542FF" w:rsidRDefault="0082580E" w:rsidP="0082580E">
      <w:pPr>
        <w:pStyle w:val="ManualNumPar1"/>
        <w:rPr>
          <w:rFonts w:eastAsia="Times New Roman"/>
          <w:noProof/>
          <w:szCs w:val="24"/>
        </w:rPr>
      </w:pPr>
      <w:r w:rsidRPr="0073396F">
        <w:rPr>
          <w:noProof/>
        </w:rPr>
        <w:t>3.</w:t>
      </w:r>
      <w:r w:rsidRPr="0073396F">
        <w:rPr>
          <w:noProof/>
        </w:rPr>
        <w:tab/>
      </w:r>
      <w:r w:rsidRPr="000542FF">
        <w:rPr>
          <w:noProof/>
        </w:rPr>
        <w:t>Potvrdite da je u mjeri predviđeno da na datum podnošenja zahtjeva za potporu glavno mjesto registracije poduzetnika korisnika mora biti u najudaljenijoj regiji u kojoj će novo plovilo biti registrirano.</w:t>
      </w:r>
    </w:p>
    <w:p w14:paraId="0373C456" w14:textId="77777777" w:rsidR="0082580E" w:rsidRPr="000542FF" w:rsidRDefault="0082580E" w:rsidP="0082580E">
      <w:pPr>
        <w:pStyle w:val="Text1"/>
        <w:rPr>
          <w:noProof/>
        </w:rPr>
      </w:pPr>
      <w:sdt>
        <w:sdtPr>
          <w:rPr>
            <w:noProof/>
          </w:rPr>
          <w:id w:val="13545388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da</w:t>
      </w:r>
      <w:r w:rsidRPr="000542FF">
        <w:rPr>
          <w:noProof/>
        </w:rPr>
        <w:tab/>
      </w:r>
      <w:r w:rsidRPr="000542FF">
        <w:rPr>
          <w:noProof/>
        </w:rPr>
        <w:tab/>
      </w:r>
      <w:sdt>
        <w:sdtPr>
          <w:rPr>
            <w:noProof/>
          </w:rPr>
          <w:id w:val="-19422960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ne</w:t>
      </w:r>
    </w:p>
    <w:p w14:paraId="0B3FD79C" w14:textId="77777777" w:rsidR="0082580E" w:rsidRPr="000542FF" w:rsidRDefault="0082580E" w:rsidP="0082580E">
      <w:pPr>
        <w:pStyle w:val="ManualNumPar2"/>
        <w:rPr>
          <w:rFonts w:eastAsia="Times New Roman"/>
          <w:noProof/>
        </w:rPr>
      </w:pPr>
      <w:r w:rsidRPr="0073396F">
        <w:rPr>
          <w:noProof/>
        </w:rPr>
        <w:t>3.1.</w:t>
      </w:r>
      <w:r w:rsidRPr="0073396F">
        <w:rPr>
          <w:noProof/>
        </w:rPr>
        <w:tab/>
      </w:r>
      <w:r w:rsidRPr="000542FF">
        <w:rPr>
          <w:noProof/>
        </w:rPr>
        <w:t>Ako je odgovor potvrdan, navedite glavno mjesto registracije:</w:t>
      </w:r>
    </w:p>
    <w:p w14:paraId="2B3F3046" w14:textId="77777777" w:rsidR="0082580E" w:rsidRPr="000542FF" w:rsidRDefault="0082580E" w:rsidP="0082580E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…………………………………………………………………………………….</w:t>
      </w:r>
    </w:p>
    <w:p w14:paraId="322BB48A" w14:textId="77777777" w:rsidR="0082580E" w:rsidRPr="000542FF" w:rsidRDefault="0082580E" w:rsidP="0082580E">
      <w:pPr>
        <w:pStyle w:val="ManualNumPar1"/>
        <w:rPr>
          <w:rFonts w:eastAsia="Times New Roman"/>
          <w:noProof/>
          <w:szCs w:val="24"/>
        </w:rPr>
      </w:pPr>
      <w:r w:rsidRPr="0073396F">
        <w:rPr>
          <w:noProof/>
        </w:rPr>
        <w:t>4.</w:t>
      </w:r>
      <w:r w:rsidRPr="0073396F">
        <w:rPr>
          <w:noProof/>
        </w:rPr>
        <w:tab/>
      </w:r>
      <w:r w:rsidRPr="000542FF">
        <w:rPr>
          <w:noProof/>
        </w:rPr>
        <w:t>U skladu s točkom (223) Smjernica na datum dodjele potpore izvješće sastavljeno u skladu s člankom 22. stavcima 2. i 3. Uredbe (EU) br. 1380/2013 Europskog parlamenta i Vijeća</w:t>
      </w:r>
      <w:r w:rsidRPr="000542FF">
        <w:rPr>
          <w:rStyle w:val="FootnoteReference"/>
          <w:rFonts w:eastAsia="Times New Roman"/>
          <w:noProof/>
          <w:szCs w:val="24"/>
          <w:lang w:eastAsia="en-GB"/>
        </w:rPr>
        <w:footnoteReference w:id="2"/>
      </w:r>
      <w:r w:rsidRPr="000542FF">
        <w:rPr>
          <w:noProof/>
        </w:rPr>
        <w:t xml:space="preserve"> prije tog datuma mora pokazati da postoji ravnoteža između ribolovnog kapaciteta i ribolovnih mogućnosti u segmentu flote najudaljenije regije kojem će novo plovilo pripadati („nacionalno izvješće”). Uzimajući to u obzir odgovorite na sljedeća pitanja:</w:t>
      </w:r>
    </w:p>
    <w:p w14:paraId="51B9D412" w14:textId="77777777" w:rsidR="0082580E" w:rsidRPr="000542FF" w:rsidRDefault="0082580E" w:rsidP="0082580E">
      <w:pPr>
        <w:pStyle w:val="ManualNumPar2"/>
        <w:rPr>
          <w:rFonts w:eastAsia="Times New Roman"/>
          <w:noProof/>
          <w:szCs w:val="24"/>
        </w:rPr>
      </w:pPr>
      <w:r w:rsidRPr="0073396F">
        <w:rPr>
          <w:noProof/>
        </w:rPr>
        <w:t>4.1.</w:t>
      </w:r>
      <w:r w:rsidRPr="0073396F">
        <w:rPr>
          <w:noProof/>
        </w:rPr>
        <w:tab/>
      </w:r>
      <w:r w:rsidRPr="000542FF">
        <w:rPr>
          <w:noProof/>
        </w:rPr>
        <w:t>Kad je sastavljeno zadnje nacionalno izvješće prije datuma dodjele potpore?</w:t>
      </w:r>
    </w:p>
    <w:p w14:paraId="61098A62" w14:textId="77777777" w:rsidR="0082580E" w:rsidRPr="000542FF" w:rsidRDefault="0082580E" w:rsidP="0082580E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……………………………………………………………………………….</w:t>
      </w:r>
      <w:bookmarkStart w:id="0" w:name="_Ref124951182"/>
    </w:p>
    <w:p w14:paraId="460EB542" w14:textId="77777777" w:rsidR="0082580E" w:rsidRPr="000542FF" w:rsidRDefault="0082580E" w:rsidP="0082580E">
      <w:pPr>
        <w:pStyle w:val="ManualNumPar3"/>
        <w:rPr>
          <w:noProof/>
        </w:rPr>
      </w:pPr>
      <w:bookmarkStart w:id="1" w:name="_Hlk129253679"/>
      <w:r w:rsidRPr="0073396F">
        <w:rPr>
          <w:noProof/>
        </w:rPr>
        <w:t>4.1.1.</w:t>
      </w:r>
      <w:r w:rsidRPr="0073396F">
        <w:rPr>
          <w:noProof/>
        </w:rPr>
        <w:tab/>
      </w:r>
      <w:r w:rsidRPr="000542FF">
        <w:rPr>
          <w:noProof/>
        </w:rPr>
        <w:t>Navedite poveznicu na zadnje nacionalno izvješće ili ga priložite prijavi.</w:t>
      </w:r>
    </w:p>
    <w:p w14:paraId="3D4C6EC8" w14:textId="77777777" w:rsidR="0082580E" w:rsidRPr="000542FF" w:rsidRDefault="0082580E" w:rsidP="0082580E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……………………………………………………………………………….</w:t>
      </w:r>
    </w:p>
    <w:bookmarkEnd w:id="1"/>
    <w:p w14:paraId="3842C546" w14:textId="77777777" w:rsidR="0082580E" w:rsidRPr="000542FF" w:rsidRDefault="0082580E" w:rsidP="0082580E">
      <w:pPr>
        <w:pStyle w:val="ManualNumPar2"/>
        <w:rPr>
          <w:noProof/>
          <w:color w:val="000000"/>
          <w:sz w:val="23"/>
          <w:szCs w:val="23"/>
        </w:rPr>
      </w:pPr>
      <w:r w:rsidRPr="0073396F">
        <w:rPr>
          <w:noProof/>
        </w:rPr>
        <w:t>4.2.</w:t>
      </w:r>
      <w:r w:rsidRPr="0073396F">
        <w:rPr>
          <w:noProof/>
        </w:rPr>
        <w:tab/>
      </w:r>
      <w:r w:rsidRPr="000542FF">
        <w:rPr>
          <w:noProof/>
        </w:rPr>
        <w:t>U skladu s točkom (225) Smjernica potvrdite da su ispunjeni sljedeći uvjeti za dodjelu svih potpora:</w:t>
      </w:r>
      <w:r w:rsidRPr="000542FF">
        <w:rPr>
          <w:noProof/>
          <w:color w:val="000000"/>
        </w:rPr>
        <w:t xml:space="preserve"> </w:t>
      </w:r>
    </w:p>
    <w:p w14:paraId="7496E75E" w14:textId="77777777" w:rsidR="0082580E" w:rsidRPr="000542FF" w:rsidRDefault="0082580E" w:rsidP="0082580E">
      <w:pPr>
        <w:pStyle w:val="ManualNumPar3"/>
        <w:rPr>
          <w:noProof/>
        </w:rPr>
      </w:pPr>
      <w:r w:rsidRPr="0073396F">
        <w:rPr>
          <w:noProof/>
        </w:rPr>
        <w:lastRenderedPageBreak/>
        <w:t>4.2.1.</w:t>
      </w:r>
      <w:r w:rsidRPr="0073396F">
        <w:rPr>
          <w:noProof/>
        </w:rPr>
        <w:tab/>
      </w:r>
      <w:r w:rsidRPr="000542FF">
        <w:rPr>
          <w:noProof/>
        </w:rPr>
        <w:t>Je li nacionalno izvješće dostavljeno do 31. svibnja godine N</w:t>
      </w:r>
      <w:r w:rsidRPr="000542FF">
        <w:rPr>
          <w:rStyle w:val="FootnoteReference"/>
          <w:rFonts w:eastAsia="Times New Roman"/>
          <w:noProof/>
          <w:szCs w:val="24"/>
          <w:lang w:eastAsia="en-GB"/>
        </w:rPr>
        <w:footnoteReference w:id="3"/>
      </w:r>
      <w:r w:rsidRPr="000542FF">
        <w:rPr>
          <w:noProof/>
        </w:rPr>
        <w:t>?</w:t>
      </w:r>
    </w:p>
    <w:p w14:paraId="5C36F24A" w14:textId="77777777" w:rsidR="0082580E" w:rsidRPr="000542FF" w:rsidRDefault="0082580E" w:rsidP="0082580E">
      <w:pPr>
        <w:pStyle w:val="Text1"/>
        <w:rPr>
          <w:noProof/>
        </w:rPr>
      </w:pPr>
      <w:sdt>
        <w:sdtPr>
          <w:rPr>
            <w:noProof/>
          </w:rPr>
          <w:id w:val="-948632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da</w:t>
      </w:r>
      <w:r w:rsidRPr="000542FF">
        <w:rPr>
          <w:noProof/>
        </w:rPr>
        <w:tab/>
      </w:r>
      <w:r w:rsidRPr="000542FF">
        <w:rPr>
          <w:noProof/>
        </w:rPr>
        <w:tab/>
      </w:r>
      <w:sdt>
        <w:sdtPr>
          <w:rPr>
            <w:noProof/>
          </w:rPr>
          <w:id w:val="8402036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ne</w:t>
      </w:r>
    </w:p>
    <w:p w14:paraId="42F9E583" w14:textId="77777777" w:rsidR="0082580E" w:rsidRPr="000542FF" w:rsidRDefault="0082580E" w:rsidP="0082580E">
      <w:pPr>
        <w:pStyle w:val="ManualNumPar3"/>
        <w:rPr>
          <w:rFonts w:eastAsia="Times New Roman"/>
          <w:noProof/>
          <w:szCs w:val="24"/>
        </w:rPr>
      </w:pPr>
      <w:r w:rsidRPr="0073396F">
        <w:rPr>
          <w:noProof/>
        </w:rPr>
        <w:t>4.2.2.</w:t>
      </w:r>
      <w:r w:rsidRPr="0073396F">
        <w:rPr>
          <w:noProof/>
        </w:rPr>
        <w:tab/>
      </w:r>
      <w:r w:rsidRPr="000542FF">
        <w:rPr>
          <w:noProof/>
        </w:rPr>
        <w:t>Potvrdite da je nacionalno izvješće dostavljeno u godini N, a posebno u njemu sadržana procjena ravnoteže, izrađeno na temelju bioloških i gospodarskih pokazatelja te pokazatelja o uporabi plovila utvrđenih u zajedničkim smjernicama</w:t>
      </w:r>
      <w:r w:rsidRPr="000542FF">
        <w:rPr>
          <w:rStyle w:val="FootnoteReference"/>
          <w:rFonts w:eastAsia="Times New Roman"/>
          <w:noProof/>
          <w:szCs w:val="24"/>
          <w:lang w:eastAsia="en-GB"/>
        </w:rPr>
        <w:footnoteReference w:id="4"/>
      </w:r>
      <w:r w:rsidRPr="000542FF">
        <w:rPr>
          <w:noProof/>
        </w:rPr>
        <w:t xml:space="preserve">. </w:t>
      </w:r>
    </w:p>
    <w:p w14:paraId="07E6AA42" w14:textId="77777777" w:rsidR="0082580E" w:rsidRPr="000542FF" w:rsidRDefault="0082580E" w:rsidP="0082580E">
      <w:pPr>
        <w:pStyle w:val="Text1"/>
        <w:rPr>
          <w:noProof/>
        </w:rPr>
      </w:pPr>
      <w:sdt>
        <w:sdtPr>
          <w:rPr>
            <w:noProof/>
          </w:rPr>
          <w:id w:val="1210427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da</w:t>
      </w:r>
      <w:r w:rsidRPr="000542FF">
        <w:rPr>
          <w:noProof/>
        </w:rPr>
        <w:tab/>
      </w:r>
      <w:r w:rsidRPr="000542FF">
        <w:rPr>
          <w:noProof/>
        </w:rPr>
        <w:tab/>
      </w:r>
      <w:sdt>
        <w:sdtPr>
          <w:rPr>
            <w:noProof/>
          </w:rPr>
          <w:id w:val="5595948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ne</w:t>
      </w:r>
    </w:p>
    <w:p w14:paraId="371E6D62" w14:textId="77777777" w:rsidR="0082580E" w:rsidRPr="000542FF" w:rsidRDefault="0082580E" w:rsidP="0082580E">
      <w:pPr>
        <w:pStyle w:val="Text1"/>
        <w:rPr>
          <w:noProof/>
        </w:rPr>
      </w:pPr>
      <w:r w:rsidRPr="000542FF">
        <w:rPr>
          <w:noProof/>
        </w:rPr>
        <w:t xml:space="preserve">Napominjemo da se u skladu s točkom (224) Smjernica potpora ne smije dodijeliti ako nacionalno izvješće, a posebno u njemu sadržana procjena ravnoteže, nije izrađeno na temelju bioloških i gospodarskih pokazatelja te pokazatelja o uporabi plovila utvrđenih u zajedničkim smjernicama iz članka 22. stavka 2. Uredbe (EU) br. 1380/2013. </w:t>
      </w:r>
    </w:p>
    <w:bookmarkEnd w:id="0"/>
    <w:p w14:paraId="2557266A" w14:textId="77777777" w:rsidR="0082580E" w:rsidRPr="000542FF" w:rsidRDefault="0082580E" w:rsidP="0082580E">
      <w:pPr>
        <w:pStyle w:val="ManualNumPar3"/>
        <w:rPr>
          <w:rFonts w:eastAsia="Times New Roman"/>
          <w:noProof/>
          <w:szCs w:val="24"/>
        </w:rPr>
      </w:pPr>
      <w:r w:rsidRPr="0073396F">
        <w:rPr>
          <w:noProof/>
        </w:rPr>
        <w:t>4.2.3.</w:t>
      </w:r>
      <w:r w:rsidRPr="0073396F">
        <w:rPr>
          <w:noProof/>
        </w:rPr>
        <w:tab/>
      </w:r>
      <w:r w:rsidRPr="000542FF">
        <w:rPr>
          <w:noProof/>
        </w:rPr>
        <w:t>Pokazuje li to nacionalno izvješće dostavljeno u godini N da postoji ravnoteža između ribolovnog kapaciteta i ribolovnih mogućnosti u segmentu flote kojem će novo plovilo pripadati?</w:t>
      </w:r>
    </w:p>
    <w:p w14:paraId="1B6973DF" w14:textId="77777777" w:rsidR="0082580E" w:rsidRPr="000542FF" w:rsidRDefault="0082580E" w:rsidP="0082580E">
      <w:pPr>
        <w:pStyle w:val="Text1"/>
        <w:rPr>
          <w:noProof/>
        </w:rPr>
      </w:pPr>
      <w:sdt>
        <w:sdtPr>
          <w:rPr>
            <w:noProof/>
          </w:rPr>
          <w:id w:val="4963939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da</w:t>
      </w:r>
      <w:r w:rsidRPr="000542FF">
        <w:rPr>
          <w:noProof/>
        </w:rPr>
        <w:tab/>
      </w:r>
      <w:r w:rsidRPr="000542FF">
        <w:rPr>
          <w:noProof/>
        </w:rPr>
        <w:tab/>
      </w:r>
      <w:sdt>
        <w:sdtPr>
          <w:rPr>
            <w:noProof/>
          </w:rPr>
          <w:id w:val="4031931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ne</w:t>
      </w:r>
    </w:p>
    <w:p w14:paraId="378EF0CD" w14:textId="77777777" w:rsidR="0082580E" w:rsidRPr="000542FF" w:rsidRDefault="0082580E" w:rsidP="0082580E">
      <w:pPr>
        <w:pStyle w:val="ManualNumPar3"/>
        <w:rPr>
          <w:rFonts w:eastAsia="Times New Roman"/>
          <w:noProof/>
          <w:szCs w:val="24"/>
        </w:rPr>
      </w:pPr>
      <w:r w:rsidRPr="0073396F">
        <w:rPr>
          <w:noProof/>
        </w:rPr>
        <w:t>4.2.4.</w:t>
      </w:r>
      <w:r w:rsidRPr="0073396F">
        <w:rPr>
          <w:noProof/>
        </w:rPr>
        <w:tab/>
      </w:r>
      <w:r w:rsidRPr="000542FF">
        <w:rPr>
          <w:noProof/>
        </w:rPr>
        <w:t>Objasnite kako je nacionalno izvješće uzeto u obzir pri osmišljavanju mjere i kako se postiže ravnoteža.</w:t>
      </w:r>
    </w:p>
    <w:p w14:paraId="01B8CA8F" w14:textId="77777777" w:rsidR="0082580E" w:rsidRPr="000542FF" w:rsidRDefault="0082580E" w:rsidP="0082580E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…………………………………………………………………………………….</w:t>
      </w:r>
    </w:p>
    <w:p w14:paraId="293F7A83" w14:textId="77777777" w:rsidR="0082580E" w:rsidRPr="000542FF" w:rsidRDefault="0082580E" w:rsidP="0082580E">
      <w:pPr>
        <w:pStyle w:val="ManualNumPar3"/>
        <w:rPr>
          <w:rFonts w:eastAsia="Times New Roman"/>
          <w:noProof/>
          <w:szCs w:val="24"/>
        </w:rPr>
      </w:pPr>
      <w:r w:rsidRPr="0073396F">
        <w:rPr>
          <w:noProof/>
        </w:rPr>
        <w:t>4.2.5.</w:t>
      </w:r>
      <w:r w:rsidRPr="0073396F">
        <w:rPr>
          <w:noProof/>
        </w:rPr>
        <w:tab/>
      </w:r>
      <w:r w:rsidRPr="000542FF">
        <w:rPr>
          <w:noProof/>
        </w:rPr>
        <w:t>U skladu s točkom (226) Smjernica potvrdite da Komisija do 31. ožujka godine N + 1 nije dovela u pitanje:</w:t>
      </w:r>
    </w:p>
    <w:p w14:paraId="034BADAA" w14:textId="77777777" w:rsidR="0082580E" w:rsidRPr="000542FF" w:rsidRDefault="0082580E" w:rsidP="0082580E">
      <w:pPr>
        <w:pStyle w:val="Point1"/>
        <w:rPr>
          <w:noProof/>
        </w:rPr>
      </w:pPr>
      <w:r w:rsidRPr="0073396F">
        <w:rPr>
          <w:noProof/>
        </w:rPr>
        <w:t>(a)</w:t>
      </w:r>
      <w:r w:rsidRPr="0073396F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6028355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zaključak nacionalnog izvješća dostavljenog u godini N </w:t>
      </w:r>
    </w:p>
    <w:p w14:paraId="09521479" w14:textId="77777777" w:rsidR="0082580E" w:rsidRPr="000542FF" w:rsidRDefault="0082580E" w:rsidP="0082580E">
      <w:pPr>
        <w:pStyle w:val="Point1"/>
        <w:rPr>
          <w:noProof/>
        </w:rPr>
      </w:pPr>
      <w:r w:rsidRPr="0073396F">
        <w:rPr>
          <w:noProof/>
        </w:rPr>
        <w:t>(b)</w:t>
      </w:r>
      <w:r w:rsidRPr="0073396F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9814338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b/>
          <w:noProof/>
        </w:rPr>
        <w:t xml:space="preserve"> </w:t>
      </w:r>
      <w:r w:rsidRPr="000542FF">
        <w:rPr>
          <w:noProof/>
        </w:rPr>
        <w:t>procjenu ravnoteže iz nacionalnog izvješća dostavljenog u godini N</w:t>
      </w:r>
    </w:p>
    <w:p w14:paraId="2CE824E7" w14:textId="77777777" w:rsidR="0082580E" w:rsidRPr="000542FF" w:rsidRDefault="0082580E" w:rsidP="0082580E">
      <w:pPr>
        <w:pStyle w:val="ManualNumPar3"/>
        <w:rPr>
          <w:rFonts w:eastAsia="Times New Roman"/>
          <w:noProof/>
          <w:szCs w:val="24"/>
        </w:rPr>
      </w:pPr>
      <w:r w:rsidRPr="0073396F">
        <w:rPr>
          <w:noProof/>
        </w:rPr>
        <w:t>4.2.6.</w:t>
      </w:r>
      <w:r w:rsidRPr="0073396F">
        <w:rPr>
          <w:noProof/>
        </w:rPr>
        <w:tab/>
      </w:r>
      <w:r w:rsidRPr="000542FF">
        <w:rPr>
          <w:noProof/>
        </w:rPr>
        <w:t xml:space="preserve">Potvrdite da je u mjeri predviđeno da se potpora može dodijeliti na temelju nacionalnog izvješća dostavljenog u godini N samo do 31. prosinca godine N + 1, tj. godine koja slijedi nakon godine dostave izvješća. </w:t>
      </w:r>
    </w:p>
    <w:p w14:paraId="60DC6C33" w14:textId="77777777" w:rsidR="0082580E" w:rsidRPr="000542FF" w:rsidRDefault="0082580E" w:rsidP="0082580E">
      <w:pPr>
        <w:pStyle w:val="Text1"/>
        <w:rPr>
          <w:noProof/>
        </w:rPr>
      </w:pPr>
      <w:sdt>
        <w:sdtPr>
          <w:rPr>
            <w:noProof/>
          </w:rPr>
          <w:id w:val="782641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da</w:t>
      </w:r>
      <w:r w:rsidRPr="000542FF">
        <w:rPr>
          <w:noProof/>
        </w:rPr>
        <w:tab/>
      </w:r>
      <w:r w:rsidRPr="000542FF">
        <w:rPr>
          <w:noProof/>
        </w:rPr>
        <w:tab/>
      </w:r>
      <w:sdt>
        <w:sdtPr>
          <w:rPr>
            <w:noProof/>
          </w:rPr>
          <w:id w:val="13303341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ne</w:t>
      </w:r>
    </w:p>
    <w:p w14:paraId="032FDDA0" w14:textId="77777777" w:rsidR="0082580E" w:rsidRPr="000542FF" w:rsidRDefault="0082580E" w:rsidP="0082580E">
      <w:pPr>
        <w:pStyle w:val="ManualNumPar4"/>
        <w:rPr>
          <w:noProof/>
        </w:rPr>
      </w:pPr>
      <w:r w:rsidRPr="0073396F">
        <w:rPr>
          <w:noProof/>
        </w:rPr>
        <w:t>4.2.6.1.</w:t>
      </w:r>
      <w:r w:rsidRPr="0073396F">
        <w:rPr>
          <w:noProof/>
        </w:rPr>
        <w:tab/>
      </w:r>
      <w:r w:rsidRPr="000542FF">
        <w:rPr>
          <w:noProof/>
        </w:rPr>
        <w:t>Ako je odgovor potvrdan, navedite mjerodavne odredbe pravne osnove.</w:t>
      </w:r>
    </w:p>
    <w:p w14:paraId="5E55ECEF" w14:textId="77777777" w:rsidR="0082580E" w:rsidRPr="000542FF" w:rsidRDefault="0082580E" w:rsidP="0082580E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</w:t>
      </w:r>
    </w:p>
    <w:p w14:paraId="216F744E" w14:textId="77777777" w:rsidR="0082580E" w:rsidRPr="000542FF" w:rsidRDefault="0082580E" w:rsidP="0082580E">
      <w:pPr>
        <w:pStyle w:val="ManualNumPar1"/>
        <w:rPr>
          <w:noProof/>
        </w:rPr>
      </w:pPr>
      <w:r w:rsidRPr="0073396F">
        <w:rPr>
          <w:noProof/>
        </w:rPr>
        <w:t>5.</w:t>
      </w:r>
      <w:r w:rsidRPr="0073396F">
        <w:rPr>
          <w:noProof/>
        </w:rPr>
        <w:tab/>
      </w:r>
      <w:r w:rsidRPr="000542FF">
        <w:rPr>
          <w:noProof/>
        </w:rPr>
        <w:t>Potvrdite da se gornje granice ribolovnog kapaciteta za svaku državu članicu i svaki segment flote najudaljenijih regija utvrđene u Prilogu II. Uredbi (EU) br. 1380/2013, uzimajući u obzir sva moguća smanjenja tih gornjih granica u skladu s člankom 22. stavkom 6. te uredbe, ni u jednom trenutku neće premašiti.</w:t>
      </w:r>
      <w:r w:rsidRPr="000542FF">
        <w:rPr>
          <w:noProof/>
        </w:rPr>
        <w:tab/>
      </w:r>
    </w:p>
    <w:p w14:paraId="4BCD98E5" w14:textId="77777777" w:rsidR="0082580E" w:rsidRPr="000542FF" w:rsidRDefault="0082580E" w:rsidP="0082580E">
      <w:pPr>
        <w:pStyle w:val="Text1"/>
        <w:rPr>
          <w:noProof/>
        </w:rPr>
      </w:pPr>
      <w:sdt>
        <w:sdtPr>
          <w:rPr>
            <w:noProof/>
          </w:rPr>
          <w:id w:val="3740492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da</w:t>
      </w:r>
      <w:r w:rsidRPr="000542FF">
        <w:rPr>
          <w:noProof/>
        </w:rPr>
        <w:tab/>
      </w:r>
      <w:r w:rsidRPr="000542FF">
        <w:rPr>
          <w:noProof/>
        </w:rPr>
        <w:tab/>
      </w:r>
      <w:sdt>
        <w:sdtPr>
          <w:rPr>
            <w:noProof/>
          </w:rPr>
          <w:id w:val="-20015679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ne</w:t>
      </w:r>
    </w:p>
    <w:p w14:paraId="296F6AC0" w14:textId="77777777" w:rsidR="0082580E" w:rsidRPr="000542FF" w:rsidRDefault="0082580E" w:rsidP="0082580E">
      <w:pPr>
        <w:pStyle w:val="ManualNumPar2"/>
        <w:rPr>
          <w:noProof/>
        </w:rPr>
      </w:pPr>
      <w:r w:rsidRPr="0073396F">
        <w:rPr>
          <w:noProof/>
        </w:rPr>
        <w:t>5.1.</w:t>
      </w:r>
      <w:r w:rsidRPr="0073396F">
        <w:rPr>
          <w:noProof/>
        </w:rPr>
        <w:tab/>
      </w:r>
      <w:r w:rsidRPr="000542FF">
        <w:rPr>
          <w:noProof/>
        </w:rPr>
        <w:t xml:space="preserve">Objasnite kako će se zajamčiti ispunjavanje tog uvjeta. </w:t>
      </w:r>
    </w:p>
    <w:p w14:paraId="325F0E42" w14:textId="77777777" w:rsidR="0082580E" w:rsidRPr="000542FF" w:rsidRDefault="0082580E" w:rsidP="0082580E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………………………………………………………………………………….</w:t>
      </w:r>
    </w:p>
    <w:p w14:paraId="03B2D0E6" w14:textId="77777777" w:rsidR="0082580E" w:rsidRPr="000542FF" w:rsidRDefault="0082580E" w:rsidP="0082580E">
      <w:pPr>
        <w:pStyle w:val="Text1"/>
        <w:rPr>
          <w:noProof/>
        </w:rPr>
      </w:pPr>
      <w:r w:rsidRPr="000542FF">
        <w:rPr>
          <w:noProof/>
        </w:rPr>
        <w:lastRenderedPageBreak/>
        <w:t>Napominjemo da se ulazak novog kapaciteta u flotu kupljenog uz pomoć potpore mora provesti uz puno poštovanje gornjih granica kapaciteta i ne smije dovesti do situacije u kojoj bi se te gornje granice premašile.</w:t>
      </w:r>
    </w:p>
    <w:p w14:paraId="7E04AFA3" w14:textId="77777777" w:rsidR="0082580E" w:rsidRPr="000542FF" w:rsidRDefault="0082580E" w:rsidP="0082580E">
      <w:pPr>
        <w:pStyle w:val="ManualNumPar1"/>
        <w:rPr>
          <w:rFonts w:eastAsia="Times New Roman"/>
          <w:noProof/>
          <w:szCs w:val="24"/>
        </w:rPr>
      </w:pPr>
      <w:r w:rsidRPr="0073396F">
        <w:rPr>
          <w:noProof/>
        </w:rPr>
        <w:t>6.</w:t>
      </w:r>
      <w:r w:rsidRPr="0073396F">
        <w:rPr>
          <w:noProof/>
        </w:rPr>
        <w:tab/>
      </w:r>
      <w:r w:rsidRPr="000542FF">
        <w:rPr>
          <w:noProof/>
        </w:rPr>
        <w:t>Potvrdite da je u mjeri predviđeno da se potpora ne smije uvjetovati kupnjom novog plovila iz nekog određenog brodogradilišta.</w:t>
      </w:r>
    </w:p>
    <w:p w14:paraId="14D3073D" w14:textId="77777777" w:rsidR="0082580E" w:rsidRPr="000542FF" w:rsidRDefault="0082580E" w:rsidP="0082580E">
      <w:pPr>
        <w:pStyle w:val="Text1"/>
        <w:rPr>
          <w:noProof/>
        </w:rPr>
      </w:pPr>
      <w:sdt>
        <w:sdtPr>
          <w:rPr>
            <w:noProof/>
          </w:rPr>
          <w:id w:val="19722473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da</w:t>
      </w:r>
      <w:r w:rsidRPr="000542FF">
        <w:rPr>
          <w:noProof/>
        </w:rPr>
        <w:tab/>
      </w:r>
      <w:r w:rsidRPr="000542FF">
        <w:rPr>
          <w:noProof/>
        </w:rPr>
        <w:tab/>
      </w:r>
      <w:sdt>
        <w:sdtPr>
          <w:rPr>
            <w:noProof/>
          </w:rPr>
          <w:id w:val="3088350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ne</w:t>
      </w:r>
    </w:p>
    <w:p w14:paraId="7EC96EEC" w14:textId="77777777" w:rsidR="0082580E" w:rsidRPr="000542FF" w:rsidRDefault="0082580E" w:rsidP="0082580E">
      <w:pPr>
        <w:pStyle w:val="ManualNumPar2"/>
        <w:rPr>
          <w:noProof/>
        </w:rPr>
      </w:pPr>
      <w:r w:rsidRPr="0073396F">
        <w:rPr>
          <w:noProof/>
        </w:rPr>
        <w:t>6.1.</w:t>
      </w:r>
      <w:r w:rsidRPr="0073396F">
        <w:rPr>
          <w:noProof/>
        </w:rPr>
        <w:tab/>
      </w:r>
      <w:r w:rsidRPr="000542FF">
        <w:rPr>
          <w:noProof/>
        </w:rPr>
        <w:t>Ako je odgovor potvrdan, navedite mjerodavne odredbe pravne osnove.</w:t>
      </w:r>
    </w:p>
    <w:p w14:paraId="10B143AE" w14:textId="77777777" w:rsidR="0082580E" w:rsidRPr="000542FF" w:rsidRDefault="0082580E" w:rsidP="0082580E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……………………………………………………………………………………….</w:t>
      </w:r>
    </w:p>
    <w:p w14:paraId="7B7E2C12" w14:textId="77777777" w:rsidR="0082580E" w:rsidRPr="000542FF" w:rsidRDefault="0082580E" w:rsidP="0082580E">
      <w:pPr>
        <w:pStyle w:val="ManualNumPar1"/>
        <w:rPr>
          <w:rFonts w:eastAsia="Times New Roman"/>
          <w:noProof/>
          <w:szCs w:val="24"/>
        </w:rPr>
      </w:pPr>
      <w:r w:rsidRPr="0073396F">
        <w:rPr>
          <w:noProof/>
        </w:rPr>
        <w:t>7.</w:t>
      </w:r>
      <w:r w:rsidRPr="0073396F">
        <w:rPr>
          <w:noProof/>
        </w:rPr>
        <w:tab/>
      </w:r>
      <w:r w:rsidRPr="000542FF">
        <w:rPr>
          <w:noProof/>
        </w:rPr>
        <w:t>Detaljno opišite troškove koji su prihvatljivi u okviru mjere.</w:t>
      </w:r>
    </w:p>
    <w:p w14:paraId="326DA1C8" w14:textId="77777777" w:rsidR="0082580E" w:rsidRPr="000542FF" w:rsidRDefault="0082580E" w:rsidP="0082580E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……………………………………………………………………………………….</w:t>
      </w:r>
    </w:p>
    <w:p w14:paraId="32E43738" w14:textId="77777777" w:rsidR="0082580E" w:rsidRPr="000542FF" w:rsidRDefault="0082580E" w:rsidP="0082580E">
      <w:pPr>
        <w:pStyle w:val="ManualNumPar1"/>
        <w:rPr>
          <w:rFonts w:eastAsia="Times New Roman"/>
          <w:noProof/>
          <w:szCs w:val="24"/>
        </w:rPr>
      </w:pPr>
      <w:r w:rsidRPr="0073396F">
        <w:rPr>
          <w:noProof/>
        </w:rPr>
        <w:t>8.</w:t>
      </w:r>
      <w:r w:rsidRPr="0073396F">
        <w:rPr>
          <w:noProof/>
        </w:rPr>
        <w:tab/>
      </w:r>
      <w:r w:rsidRPr="000542FF">
        <w:rPr>
          <w:noProof/>
        </w:rPr>
        <w:t>Potvrdite da je u mjeri predviđeno da maksimalni intenzitet potpore za plovila ne smije biti:</w:t>
      </w:r>
    </w:p>
    <w:p w14:paraId="782736B5" w14:textId="77777777" w:rsidR="0082580E" w:rsidRPr="000542FF" w:rsidRDefault="0082580E" w:rsidP="0082580E">
      <w:pPr>
        <w:pStyle w:val="Point1"/>
        <w:rPr>
          <w:noProof/>
        </w:rPr>
      </w:pPr>
      <w:r w:rsidRPr="0073396F">
        <w:rPr>
          <w:noProof/>
        </w:rPr>
        <w:t>(a)</w:t>
      </w:r>
      <w:r w:rsidRPr="0073396F">
        <w:rPr>
          <w:noProof/>
        </w:rPr>
        <w:tab/>
      </w:r>
      <w:r w:rsidRPr="000542FF">
        <w:rPr>
          <w:noProof/>
        </w:rPr>
        <w:t>veći od 60 % ukupnih prihvatljivih troškova u slučaju plovila čija je duljina preko svega manja od 12 metara</w:t>
      </w:r>
    </w:p>
    <w:p w14:paraId="136AB604" w14:textId="77777777" w:rsidR="0082580E" w:rsidRPr="000542FF" w:rsidRDefault="0082580E" w:rsidP="0082580E">
      <w:pPr>
        <w:pStyle w:val="Text2"/>
        <w:rPr>
          <w:noProof/>
        </w:rPr>
      </w:pPr>
      <w:sdt>
        <w:sdtPr>
          <w:rPr>
            <w:noProof/>
          </w:rPr>
          <w:id w:val="-10046688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da</w:t>
      </w:r>
      <w:r w:rsidRPr="000542FF">
        <w:rPr>
          <w:noProof/>
        </w:rPr>
        <w:tab/>
      </w:r>
      <w:r w:rsidRPr="000542FF">
        <w:rPr>
          <w:noProof/>
        </w:rPr>
        <w:tab/>
      </w:r>
      <w:sdt>
        <w:sdtPr>
          <w:rPr>
            <w:noProof/>
          </w:rPr>
          <w:id w:val="-9104660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ne</w:t>
      </w:r>
    </w:p>
    <w:p w14:paraId="7FD57F75" w14:textId="77777777" w:rsidR="0082580E" w:rsidRPr="000542FF" w:rsidRDefault="0082580E" w:rsidP="0082580E">
      <w:pPr>
        <w:pStyle w:val="Point1"/>
        <w:rPr>
          <w:rFonts w:eastAsia="Times New Roman"/>
          <w:noProof/>
          <w:szCs w:val="24"/>
        </w:rPr>
      </w:pPr>
      <w:r w:rsidRPr="0073396F">
        <w:rPr>
          <w:noProof/>
        </w:rPr>
        <w:t>(b)</w:t>
      </w:r>
      <w:r w:rsidRPr="0073396F">
        <w:rPr>
          <w:noProof/>
        </w:rPr>
        <w:tab/>
      </w:r>
      <w:r w:rsidRPr="000542FF">
        <w:rPr>
          <w:noProof/>
        </w:rPr>
        <w:t>veći od 50 % ukupnih prihvatljivih troškova u slučaju plovila čija je duljina preko svega 12 metara ili više i manje od 24 metra</w:t>
      </w:r>
    </w:p>
    <w:p w14:paraId="3C879AB3" w14:textId="77777777" w:rsidR="0082580E" w:rsidRPr="000542FF" w:rsidRDefault="0082580E" w:rsidP="0082580E">
      <w:pPr>
        <w:pStyle w:val="Text2"/>
        <w:rPr>
          <w:noProof/>
        </w:rPr>
      </w:pPr>
      <w:sdt>
        <w:sdtPr>
          <w:rPr>
            <w:noProof/>
          </w:rPr>
          <w:id w:val="18845222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da</w:t>
      </w:r>
      <w:r w:rsidRPr="000542FF">
        <w:rPr>
          <w:noProof/>
        </w:rPr>
        <w:tab/>
      </w:r>
      <w:r w:rsidRPr="000542FF">
        <w:rPr>
          <w:noProof/>
        </w:rPr>
        <w:tab/>
      </w:r>
      <w:sdt>
        <w:sdtPr>
          <w:rPr>
            <w:noProof/>
          </w:rPr>
          <w:id w:val="-3386271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ne</w:t>
      </w:r>
    </w:p>
    <w:p w14:paraId="39468DC9" w14:textId="77777777" w:rsidR="0082580E" w:rsidRPr="000542FF" w:rsidRDefault="0082580E" w:rsidP="0082580E">
      <w:pPr>
        <w:pStyle w:val="Point1"/>
        <w:rPr>
          <w:rFonts w:eastAsia="Times New Roman"/>
          <w:noProof/>
          <w:szCs w:val="24"/>
        </w:rPr>
      </w:pPr>
      <w:r w:rsidRPr="0073396F">
        <w:rPr>
          <w:noProof/>
        </w:rPr>
        <w:t>(c)</w:t>
      </w:r>
      <w:r w:rsidRPr="0073396F">
        <w:rPr>
          <w:noProof/>
        </w:rPr>
        <w:tab/>
      </w:r>
      <w:r w:rsidRPr="000542FF">
        <w:rPr>
          <w:noProof/>
        </w:rPr>
        <w:t>veći od 25 % ukupnih prihvatljivih troškova u slučaju plovila ukupne duljine 24 metra i više</w:t>
      </w:r>
    </w:p>
    <w:p w14:paraId="62BA19CE" w14:textId="77777777" w:rsidR="0082580E" w:rsidRPr="000542FF" w:rsidRDefault="0082580E" w:rsidP="0082580E">
      <w:pPr>
        <w:pStyle w:val="Text2"/>
        <w:rPr>
          <w:noProof/>
        </w:rPr>
      </w:pPr>
      <w:sdt>
        <w:sdtPr>
          <w:rPr>
            <w:noProof/>
          </w:rPr>
          <w:id w:val="-21156616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da</w:t>
      </w:r>
      <w:r w:rsidRPr="000542FF">
        <w:rPr>
          <w:noProof/>
        </w:rPr>
        <w:tab/>
      </w:r>
      <w:r w:rsidRPr="000542FF">
        <w:rPr>
          <w:noProof/>
        </w:rPr>
        <w:tab/>
      </w:r>
      <w:sdt>
        <w:sdtPr>
          <w:rPr>
            <w:noProof/>
          </w:rPr>
          <w:id w:val="5128021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ne</w:t>
      </w:r>
    </w:p>
    <w:p w14:paraId="187CE01C" w14:textId="77777777" w:rsidR="0082580E" w:rsidRPr="000542FF" w:rsidRDefault="0082580E" w:rsidP="0082580E">
      <w:pPr>
        <w:pStyle w:val="ManualNumPar2"/>
        <w:rPr>
          <w:rFonts w:eastAsia="Times New Roman"/>
          <w:noProof/>
          <w:szCs w:val="24"/>
        </w:rPr>
      </w:pPr>
      <w:r w:rsidRPr="0073396F">
        <w:rPr>
          <w:noProof/>
        </w:rPr>
        <w:t>8.1.</w:t>
      </w:r>
      <w:r w:rsidRPr="0073396F">
        <w:rPr>
          <w:noProof/>
        </w:rPr>
        <w:tab/>
      </w:r>
      <w:r w:rsidRPr="000542FF">
        <w:rPr>
          <w:noProof/>
        </w:rPr>
        <w:t>Navedite maksimalne intenzitete potpore koji su primjenjivi za mjeru.</w:t>
      </w:r>
    </w:p>
    <w:p w14:paraId="09AE57B5" w14:textId="77777777" w:rsidR="0082580E" w:rsidRPr="000542FF" w:rsidRDefault="0082580E" w:rsidP="0082580E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……………………………………………………………………………………….</w:t>
      </w:r>
    </w:p>
    <w:p w14:paraId="006783D0" w14:textId="77777777" w:rsidR="0082580E" w:rsidRPr="000542FF" w:rsidRDefault="0082580E" w:rsidP="0082580E">
      <w:pPr>
        <w:pStyle w:val="ManualNumPar2"/>
        <w:rPr>
          <w:rFonts w:eastAsia="Times New Roman"/>
          <w:noProof/>
          <w:szCs w:val="24"/>
        </w:rPr>
      </w:pPr>
      <w:r w:rsidRPr="0073396F">
        <w:rPr>
          <w:noProof/>
        </w:rPr>
        <w:t>8.2.</w:t>
      </w:r>
      <w:r w:rsidRPr="0073396F">
        <w:rPr>
          <w:noProof/>
        </w:rPr>
        <w:tab/>
      </w:r>
      <w:r w:rsidRPr="000542FF">
        <w:rPr>
          <w:noProof/>
        </w:rPr>
        <w:t xml:space="preserve">Navedite odredbe pravne osnove u kojima su utvrđeni maksimalni intenziteti potpore za mjeru.  </w:t>
      </w:r>
    </w:p>
    <w:p w14:paraId="1E3879DD" w14:textId="77777777" w:rsidR="0082580E" w:rsidRPr="000542FF" w:rsidRDefault="0082580E" w:rsidP="0082580E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…………………………………………………………………………………….</w:t>
      </w:r>
    </w:p>
    <w:p w14:paraId="77A7C8B5" w14:textId="77777777" w:rsidR="0082580E" w:rsidRPr="000542FF" w:rsidRDefault="0082580E" w:rsidP="0082580E">
      <w:pPr>
        <w:pStyle w:val="ManualNumPar1"/>
        <w:rPr>
          <w:rFonts w:eastAsia="Times New Roman"/>
          <w:noProof/>
          <w:szCs w:val="24"/>
        </w:rPr>
      </w:pPr>
      <w:r w:rsidRPr="0073396F">
        <w:rPr>
          <w:noProof/>
        </w:rPr>
        <w:t>9.</w:t>
      </w:r>
      <w:r w:rsidRPr="0073396F">
        <w:rPr>
          <w:noProof/>
        </w:rPr>
        <w:tab/>
      </w:r>
      <w:r w:rsidRPr="000542FF">
        <w:rPr>
          <w:noProof/>
        </w:rPr>
        <w:t xml:space="preserve">Potvrdite da plovilo kupljeno uz pomoć potpore mora ostati registrirano u najudaljenijoj regiji u razdoblju od najmanje 15 godina od datuma dodjele potpore i u tom razdoblju mora sav svoj ulov iskrcavati u toj najudaljenijoj regiji. </w:t>
      </w:r>
    </w:p>
    <w:p w14:paraId="7ACBC388" w14:textId="77777777" w:rsidR="0082580E" w:rsidRPr="000542FF" w:rsidRDefault="0082580E" w:rsidP="0082580E">
      <w:pPr>
        <w:pStyle w:val="Text1"/>
        <w:rPr>
          <w:noProof/>
        </w:rPr>
      </w:pPr>
      <w:sdt>
        <w:sdtPr>
          <w:rPr>
            <w:noProof/>
          </w:rPr>
          <w:id w:val="-15818253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da</w:t>
      </w:r>
      <w:r w:rsidRPr="000542FF">
        <w:rPr>
          <w:noProof/>
        </w:rPr>
        <w:tab/>
      </w:r>
      <w:r w:rsidRPr="000542FF">
        <w:rPr>
          <w:noProof/>
        </w:rPr>
        <w:tab/>
      </w:r>
      <w:sdt>
        <w:sdtPr>
          <w:rPr>
            <w:noProof/>
          </w:rPr>
          <w:id w:val="-14340416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ne</w:t>
      </w:r>
    </w:p>
    <w:p w14:paraId="76193B4E" w14:textId="77777777" w:rsidR="0082580E" w:rsidRPr="000542FF" w:rsidRDefault="0082580E" w:rsidP="0082580E">
      <w:pPr>
        <w:pStyle w:val="ManualNumPar2"/>
        <w:rPr>
          <w:rFonts w:eastAsia="Times New Roman"/>
          <w:noProof/>
          <w:szCs w:val="24"/>
        </w:rPr>
      </w:pPr>
      <w:r w:rsidRPr="0073396F">
        <w:rPr>
          <w:noProof/>
        </w:rPr>
        <w:t>9.1.</w:t>
      </w:r>
      <w:r w:rsidRPr="0073396F">
        <w:rPr>
          <w:noProof/>
        </w:rPr>
        <w:tab/>
      </w:r>
      <w:r w:rsidRPr="000542FF">
        <w:rPr>
          <w:noProof/>
        </w:rPr>
        <w:t>Potvrdite da, ako se taj uvjet ne ispuni, poduzetnik korisnik mora vratiti potporu u iznosu koji je razmjeran razdoblju ili opsegu nesukladnosti.</w:t>
      </w:r>
    </w:p>
    <w:p w14:paraId="410505C3" w14:textId="77777777" w:rsidR="0082580E" w:rsidRPr="000542FF" w:rsidRDefault="0082580E" w:rsidP="0082580E">
      <w:pPr>
        <w:pStyle w:val="Text1"/>
        <w:rPr>
          <w:noProof/>
        </w:rPr>
      </w:pPr>
      <w:sdt>
        <w:sdtPr>
          <w:rPr>
            <w:noProof/>
          </w:rPr>
          <w:id w:val="18895360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da</w:t>
      </w:r>
      <w:r w:rsidRPr="000542FF">
        <w:rPr>
          <w:noProof/>
        </w:rPr>
        <w:tab/>
      </w:r>
      <w:r w:rsidRPr="000542FF">
        <w:rPr>
          <w:noProof/>
        </w:rPr>
        <w:tab/>
      </w:r>
      <w:sdt>
        <w:sdtPr>
          <w:rPr>
            <w:noProof/>
          </w:rPr>
          <w:id w:val="8398881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ne</w:t>
      </w:r>
    </w:p>
    <w:p w14:paraId="78BAEF5D" w14:textId="77777777" w:rsidR="0082580E" w:rsidRPr="000542FF" w:rsidRDefault="0082580E" w:rsidP="0082580E">
      <w:pPr>
        <w:pStyle w:val="ManualNumPar2"/>
        <w:rPr>
          <w:rFonts w:eastAsia="Times New Roman"/>
          <w:noProof/>
          <w:szCs w:val="24"/>
        </w:rPr>
      </w:pPr>
      <w:r w:rsidRPr="0073396F">
        <w:rPr>
          <w:noProof/>
        </w:rPr>
        <w:t>9.2.</w:t>
      </w:r>
      <w:r w:rsidRPr="0073396F">
        <w:rPr>
          <w:noProof/>
        </w:rPr>
        <w:tab/>
      </w:r>
      <w:r w:rsidRPr="000542FF">
        <w:rPr>
          <w:noProof/>
        </w:rPr>
        <w:t>Ako je odgovor potvrdan, navedite mjerodavne odredbe pravne osnove.</w:t>
      </w:r>
    </w:p>
    <w:p w14:paraId="367DC7B5" w14:textId="77777777" w:rsidR="0082580E" w:rsidRPr="000542FF" w:rsidRDefault="0082580E" w:rsidP="0082580E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……………………………………………………………………………………….</w:t>
      </w:r>
    </w:p>
    <w:p w14:paraId="12634D96" w14:textId="77777777" w:rsidR="0082580E" w:rsidRPr="000542FF" w:rsidRDefault="0082580E" w:rsidP="0082580E">
      <w:pPr>
        <w:pStyle w:val="ManualHeading4"/>
        <w:rPr>
          <w:noProof/>
        </w:rPr>
      </w:pPr>
      <w:r w:rsidRPr="000542FF">
        <w:rPr>
          <w:noProof/>
        </w:rPr>
        <w:t>OSTALI PODACI</w:t>
      </w:r>
    </w:p>
    <w:p w14:paraId="06A43D60" w14:textId="77777777" w:rsidR="0082580E" w:rsidRPr="000542FF" w:rsidRDefault="0082580E" w:rsidP="0082580E">
      <w:pPr>
        <w:pStyle w:val="ManualNumPar1"/>
        <w:rPr>
          <w:rFonts w:eastAsia="Times New Roman"/>
          <w:noProof/>
          <w:szCs w:val="24"/>
        </w:rPr>
      </w:pPr>
      <w:r w:rsidRPr="0073396F">
        <w:rPr>
          <w:noProof/>
        </w:rPr>
        <w:t>10.</w:t>
      </w:r>
      <w:r w:rsidRPr="0073396F">
        <w:rPr>
          <w:noProof/>
        </w:rPr>
        <w:tab/>
      </w:r>
      <w:r w:rsidRPr="000542FF">
        <w:rPr>
          <w:noProof/>
        </w:rPr>
        <w:t>Navedite sve ostale podatke koje smatrate relevantnima za ocjenu dotične mjere na temelju ovog odjeljka Smjernica.</w:t>
      </w:r>
    </w:p>
    <w:p w14:paraId="65D34318" w14:textId="77777777" w:rsidR="0082580E" w:rsidRPr="000542FF" w:rsidRDefault="0082580E" w:rsidP="0082580E">
      <w:pPr>
        <w:pStyle w:val="Text1"/>
        <w:rPr>
          <w:noProof/>
        </w:rPr>
      </w:pPr>
      <w:r w:rsidRPr="000542FF">
        <w:rPr>
          <w:noProof/>
        </w:rPr>
        <w:lastRenderedPageBreak/>
        <w:t>………………………………………………………………………………….</w:t>
      </w:r>
    </w:p>
    <w:p w14:paraId="5DF92ADE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C6E46" w14:textId="77777777" w:rsidR="0082580E" w:rsidRDefault="0082580E" w:rsidP="0082580E">
      <w:pPr>
        <w:spacing w:before="0" w:after="0"/>
      </w:pPr>
      <w:r>
        <w:separator/>
      </w:r>
    </w:p>
  </w:endnote>
  <w:endnote w:type="continuationSeparator" w:id="0">
    <w:p w14:paraId="5C263A48" w14:textId="77777777" w:rsidR="0082580E" w:rsidRDefault="0082580E" w:rsidP="0082580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9F69C" w14:textId="77777777" w:rsidR="0082580E" w:rsidRDefault="008258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C0CBD" w14:textId="7E39E404" w:rsidR="0082580E" w:rsidRDefault="0082580E" w:rsidP="0082580E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70833" w14:textId="77777777" w:rsidR="0082580E" w:rsidRDefault="008258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A783A" w14:textId="77777777" w:rsidR="0082580E" w:rsidRDefault="0082580E" w:rsidP="0082580E">
      <w:pPr>
        <w:spacing w:before="0" w:after="0"/>
      </w:pPr>
      <w:r>
        <w:separator/>
      </w:r>
    </w:p>
  </w:footnote>
  <w:footnote w:type="continuationSeparator" w:id="0">
    <w:p w14:paraId="7E92E6C1" w14:textId="77777777" w:rsidR="0082580E" w:rsidRDefault="0082580E" w:rsidP="0082580E">
      <w:pPr>
        <w:spacing w:before="0" w:after="0"/>
      </w:pPr>
      <w:r>
        <w:continuationSeparator/>
      </w:r>
    </w:p>
  </w:footnote>
  <w:footnote w:id="1">
    <w:p w14:paraId="74C1EAE6" w14:textId="77777777" w:rsidR="0082580E" w:rsidRPr="00504ACF" w:rsidRDefault="0082580E" w:rsidP="0082580E">
      <w:pPr>
        <w:pStyle w:val="FootnoteText"/>
      </w:pPr>
      <w:r>
        <w:rPr>
          <w:rStyle w:val="FootnoteReference"/>
        </w:rPr>
        <w:footnoteRef/>
      </w:r>
      <w:r>
        <w:tab/>
        <w:t>SL C 107, 23.3.2023., str. 1.</w:t>
      </w:r>
    </w:p>
  </w:footnote>
  <w:footnote w:id="2">
    <w:p w14:paraId="4E5D6B12" w14:textId="77777777" w:rsidR="0082580E" w:rsidRPr="00376F0F" w:rsidRDefault="0082580E" w:rsidP="0082580E">
      <w:pPr>
        <w:pStyle w:val="FootnoteText"/>
      </w:pPr>
      <w:r>
        <w:rPr>
          <w:rStyle w:val="FootnoteReference"/>
        </w:rPr>
        <w:footnoteRef/>
      </w:r>
      <w:r>
        <w:tab/>
        <w:t xml:space="preserve">Uredba (EU) br. 1380/2013 Europskog parlamenta i Vijeća od 11. prosinca 2013. o zajedničkoj ribarstvenoj politici, izmjeni uredaba Vijeća (EZ) br. 1954/2003 i (EZ) br. 1224/2009 i stavljanju izvan snage uredaba (EZ) br. 2371/2002 i (EZ) br. 639/2004 i Odluke Vijeća 2004/585/EZ (SL L 354, 28.12.2013., str. 22.).  </w:t>
      </w:r>
    </w:p>
  </w:footnote>
  <w:footnote w:id="3">
    <w:p w14:paraId="70E17292" w14:textId="77777777" w:rsidR="0082580E" w:rsidRPr="000345FA" w:rsidRDefault="0082580E" w:rsidP="0082580E">
      <w:pPr>
        <w:pStyle w:val="FootnoteText"/>
      </w:pPr>
      <w:r>
        <w:rPr>
          <w:rStyle w:val="FootnoteReference"/>
        </w:rPr>
        <w:footnoteRef/>
      </w:r>
      <w:r>
        <w:tab/>
        <w:t>Vidjeti točke od (225) do (227) Smjernica, u kojima je opisan razvoj događaja za nacionalno izvješće za godinu N i postupci Komisije do 31. ožujka godine N + 1 te razdoblje dodjele potpore.</w:t>
      </w:r>
    </w:p>
  </w:footnote>
  <w:footnote w:id="4">
    <w:p w14:paraId="13F52D7F" w14:textId="77777777" w:rsidR="0082580E" w:rsidRPr="001A2686" w:rsidRDefault="0082580E" w:rsidP="0082580E">
      <w:pPr>
        <w:pStyle w:val="FootnoteText"/>
      </w:pPr>
      <w:r>
        <w:rPr>
          <w:rStyle w:val="FootnoteReference"/>
        </w:rPr>
        <w:footnoteRef/>
      </w:r>
      <w:r>
        <w:tab/>
        <w:t xml:space="preserve">Komunikacija Komisije Europskom parlamentu i Vijeću: Smjernice za analizu ravnoteže između ribolovnog kapaciteta i ribolovnih mogućnosti u skladu s člankom 22. Uredbe (EU) br. 1380/2013 Europskog parlamenta i Vijeća o zajedničkoj ribarstvenoj politici (COM(2014) 545 final).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28965" w14:textId="77777777" w:rsidR="0082580E" w:rsidRDefault="008258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D5973" w14:textId="77777777" w:rsidR="0082580E" w:rsidRDefault="0082580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77E04" w14:textId="77777777" w:rsidR="0082580E" w:rsidRDefault="008258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4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3"/>
  </w:num>
  <w:num w:numId="8" w16cid:durableId="537358098">
    <w:abstractNumId w:val="13"/>
  </w:num>
  <w:num w:numId="9" w16cid:durableId="70546065">
    <w:abstractNumId w:val="13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2"/>
  </w:num>
  <w:num w:numId="14" w16cid:durableId="2009407815">
    <w:abstractNumId w:val="18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1"/>
  </w:num>
  <w:num w:numId="36" w16cid:durableId="1643347455">
    <w:abstractNumId w:val="11"/>
  </w:num>
  <w:num w:numId="37" w16cid:durableId="1378965735">
    <w:abstractNumId w:val="11"/>
  </w:num>
  <w:num w:numId="38" w16cid:durableId="917060653">
    <w:abstractNumId w:val="11"/>
  </w:num>
  <w:num w:numId="39" w16cid:durableId="1222130312">
    <w:abstractNumId w:val="11"/>
  </w:num>
  <w:num w:numId="40" w16cid:durableId="1611668214">
    <w:abstractNumId w:val="11"/>
  </w:num>
  <w:num w:numId="41" w16cid:durableId="458106537">
    <w:abstractNumId w:val="11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4"/>
  </w:num>
  <w:num w:numId="45" w16cid:durableId="3655619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4565295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82580E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2580E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3412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AA59E0E"/>
  <w15:chartTrackingRefBased/>
  <w15:docId w15:val="{1EEF6F99-94EB-4C62-BAFC-8540472DD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580E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hr-HR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580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580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82580E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580E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258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258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2580E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258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2580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580E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82580E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2580E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580E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82580E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82580E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82580E"/>
    <w:rPr>
      <w:rFonts w:ascii="Times New Roman" w:hAnsi="Times New Roman" w:cs="Times New Roman"/>
      <w:kern w:val="0"/>
      <w:sz w:val="24"/>
      <w:lang w:val="hr-HR"/>
      <w14:ligatures w14:val="none"/>
    </w:rPr>
  </w:style>
  <w:style w:type="paragraph" w:customStyle="1" w:styleId="Text1">
    <w:name w:val="Text 1"/>
    <w:basedOn w:val="Normal"/>
    <w:rsid w:val="0082580E"/>
    <w:pPr>
      <w:ind w:left="850"/>
    </w:pPr>
  </w:style>
  <w:style w:type="paragraph" w:customStyle="1" w:styleId="Text2">
    <w:name w:val="Text 2"/>
    <w:basedOn w:val="Normal"/>
    <w:rsid w:val="0082580E"/>
    <w:pPr>
      <w:ind w:left="1417"/>
    </w:pPr>
  </w:style>
  <w:style w:type="paragraph" w:customStyle="1" w:styleId="Point1">
    <w:name w:val="Point 1"/>
    <w:basedOn w:val="Normal"/>
    <w:rsid w:val="0082580E"/>
    <w:pPr>
      <w:ind w:left="1417" w:hanging="567"/>
    </w:pPr>
  </w:style>
  <w:style w:type="paragraph" w:customStyle="1" w:styleId="Point0number">
    <w:name w:val="Point 0 (number)"/>
    <w:basedOn w:val="Normal"/>
    <w:rsid w:val="0082580E"/>
    <w:pPr>
      <w:numPr>
        <w:numId w:val="45"/>
      </w:numPr>
    </w:pPr>
  </w:style>
  <w:style w:type="paragraph" w:customStyle="1" w:styleId="Point1number">
    <w:name w:val="Point 1 (number)"/>
    <w:basedOn w:val="Normal"/>
    <w:rsid w:val="0082580E"/>
    <w:pPr>
      <w:numPr>
        <w:ilvl w:val="2"/>
        <w:numId w:val="45"/>
      </w:numPr>
    </w:pPr>
  </w:style>
  <w:style w:type="paragraph" w:customStyle="1" w:styleId="Point2number">
    <w:name w:val="Point 2 (number)"/>
    <w:basedOn w:val="Normal"/>
    <w:rsid w:val="0082580E"/>
    <w:pPr>
      <w:numPr>
        <w:ilvl w:val="4"/>
        <w:numId w:val="45"/>
      </w:numPr>
    </w:pPr>
  </w:style>
  <w:style w:type="paragraph" w:customStyle="1" w:styleId="Point3number">
    <w:name w:val="Point 3 (number)"/>
    <w:basedOn w:val="Normal"/>
    <w:rsid w:val="0082580E"/>
    <w:pPr>
      <w:numPr>
        <w:ilvl w:val="6"/>
        <w:numId w:val="45"/>
      </w:numPr>
    </w:pPr>
  </w:style>
  <w:style w:type="paragraph" w:customStyle="1" w:styleId="Point0letter">
    <w:name w:val="Point 0 (letter)"/>
    <w:basedOn w:val="Normal"/>
    <w:rsid w:val="0082580E"/>
    <w:pPr>
      <w:numPr>
        <w:ilvl w:val="1"/>
        <w:numId w:val="45"/>
      </w:numPr>
    </w:pPr>
  </w:style>
  <w:style w:type="paragraph" w:customStyle="1" w:styleId="Point1letter">
    <w:name w:val="Point 1 (letter)"/>
    <w:basedOn w:val="Normal"/>
    <w:rsid w:val="0082580E"/>
    <w:pPr>
      <w:numPr>
        <w:ilvl w:val="3"/>
        <w:numId w:val="45"/>
      </w:numPr>
    </w:pPr>
  </w:style>
  <w:style w:type="paragraph" w:customStyle="1" w:styleId="Point2letter">
    <w:name w:val="Point 2 (letter)"/>
    <w:basedOn w:val="Normal"/>
    <w:rsid w:val="0082580E"/>
    <w:pPr>
      <w:numPr>
        <w:ilvl w:val="5"/>
        <w:numId w:val="45"/>
      </w:numPr>
    </w:pPr>
  </w:style>
  <w:style w:type="paragraph" w:customStyle="1" w:styleId="Point3letter">
    <w:name w:val="Point 3 (letter)"/>
    <w:basedOn w:val="Normal"/>
    <w:rsid w:val="0082580E"/>
    <w:pPr>
      <w:numPr>
        <w:ilvl w:val="7"/>
        <w:numId w:val="45"/>
      </w:numPr>
    </w:pPr>
  </w:style>
  <w:style w:type="paragraph" w:customStyle="1" w:styleId="Point4letter">
    <w:name w:val="Point 4 (letter)"/>
    <w:basedOn w:val="Normal"/>
    <w:rsid w:val="0082580E"/>
    <w:pPr>
      <w:numPr>
        <w:ilvl w:val="8"/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831</Words>
  <Characters>5149</Characters>
  <DocSecurity>0</DocSecurity>
  <Lines>100</Lines>
  <Paragraphs>63</Paragraphs>
  <ScaleCrop>false</ScaleCrop>
  <LinksUpToDate>false</LinksUpToDate>
  <CharactersWithSpaces>5917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2025-05-25T15:54:00Z</dcterms:created>
  <dcterms:modified xsi:type="dcterms:W3CDTF">2025-05-25T15:55:00Z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2025-05-25T15:55:06Z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55d53391-0edc-4cce-8913-c4ae6cab3e2c</vt:lpwstr>
  </property>
  <property fmtid="{D5CDD505-2E9C-101B-9397-08002B2CF9AE}" pid="8" name="MSIP_Label_6bd9ddd1-4d20-43f6-abfa-fc3c07406f94_ContentBits">
    <vt:lpwstr>0</vt:lpwstr>
  </property>
</Properties>
</file>